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p w:rsidR="007E221E" w:rsidRDefault="00C23E0F" w:rsidP="008D3ECD">
      <w:pPr>
        <w:jc w:val="center"/>
        <w:rPr>
          <w:b/>
          <w:sz w:val="28"/>
          <w:szCs w:val="28"/>
        </w:rPr>
      </w:pPr>
      <w:r>
        <w:rPr>
          <w:noProof/>
          <w:lang w:val="tr-TR" w:eastAsia="tr-TR"/>
        </w:rPr>
        <w:drawing>
          <wp:inline distT="0" distB="0" distL="0" distR="0" wp14:anchorId="7DF20222" wp14:editId="27F5B748">
            <wp:extent cx="1667837" cy="1667837"/>
            <wp:effectExtent l="0" t="0" r="8890" b="8890"/>
            <wp:docPr id="2" name="Resim 2" descr="Supplier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plier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bg1">
                          <a:lumMod val="85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21" cy="167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E0F" w:rsidRDefault="00C23E0F" w:rsidP="008D3ECD">
      <w:pPr>
        <w:jc w:val="center"/>
        <w:rPr>
          <w:b/>
          <w:sz w:val="28"/>
          <w:szCs w:val="28"/>
        </w:rPr>
      </w:pPr>
    </w:p>
    <w:p w:rsidR="00C23E0F" w:rsidRPr="007062D1" w:rsidRDefault="00C23E0F" w:rsidP="007062D1">
      <w:pPr>
        <w:rPr>
          <w:b/>
          <w:color w:val="FF0000"/>
          <w:sz w:val="32"/>
          <w:szCs w:val="32"/>
        </w:rPr>
      </w:pPr>
      <w:r w:rsidRPr="001B4119">
        <w:rPr>
          <w:b/>
          <w:color w:val="FF0000"/>
          <w:sz w:val="32"/>
          <w:szCs w:val="32"/>
        </w:rPr>
        <w:t xml:space="preserve">SUBAŞI YEMEK A.Ş. OLARAK </w:t>
      </w:r>
      <w:r w:rsidR="001B4119" w:rsidRPr="001B4119">
        <w:rPr>
          <w:b/>
          <w:color w:val="FF0000"/>
          <w:sz w:val="32"/>
          <w:szCs w:val="32"/>
        </w:rPr>
        <w:t>TEDARİKÇİ POLİTİKAMIZ</w:t>
      </w:r>
      <w:r w:rsidR="001B4119">
        <w:rPr>
          <w:b/>
          <w:color w:val="FF0000"/>
          <w:sz w:val="32"/>
          <w:szCs w:val="32"/>
        </w:rPr>
        <w:t>;</w:t>
      </w:r>
    </w:p>
    <w:p w:rsidR="007062D1" w:rsidRDefault="001B4119" w:rsidP="00C23E0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SATINALMA FAALİYETLERİMİZDE:</w:t>
      </w:r>
    </w:p>
    <w:p w:rsidR="007062D1" w:rsidRDefault="007062D1" w:rsidP="007062D1">
      <w:pPr>
        <w:spacing w:line="276" w:lineRule="auto"/>
        <w:jc w:val="both"/>
        <w:rPr>
          <w:b/>
          <w:sz w:val="28"/>
          <w:szCs w:val="28"/>
        </w:rPr>
      </w:pPr>
      <w:r>
        <w:rPr>
          <w:sz w:val="22"/>
          <w:szCs w:val="22"/>
        </w:rPr>
        <w:t>-</w:t>
      </w:r>
      <w:r w:rsidR="00C23E0F" w:rsidRPr="001B4119">
        <w:rPr>
          <w:sz w:val="22"/>
          <w:szCs w:val="22"/>
        </w:rPr>
        <w:t>TEDARİKÇİLERİMİZİN ÜRÜN KALITESI VE GÜVENLIĞINE SAHIP OLMASINI SAĞL</w:t>
      </w:r>
      <w:r w:rsidR="000E2916" w:rsidRPr="001B4119">
        <w:rPr>
          <w:sz w:val="22"/>
          <w:szCs w:val="22"/>
        </w:rPr>
        <w:t>A</w:t>
      </w:r>
      <w:r w:rsidR="00C23E0F" w:rsidRPr="001B4119">
        <w:rPr>
          <w:sz w:val="22"/>
          <w:szCs w:val="22"/>
        </w:rPr>
        <w:t>MAK</w:t>
      </w:r>
    </w:p>
    <w:p w:rsidR="00C23E0F" w:rsidRPr="007062D1" w:rsidRDefault="007062D1" w:rsidP="007062D1">
      <w:pPr>
        <w:spacing w:line="276" w:lineRule="auto"/>
        <w:jc w:val="both"/>
        <w:rPr>
          <w:b/>
          <w:sz w:val="28"/>
          <w:szCs w:val="28"/>
        </w:rPr>
      </w:pPr>
      <w:r>
        <w:rPr>
          <w:sz w:val="22"/>
          <w:szCs w:val="22"/>
        </w:rPr>
        <w:t>-</w:t>
      </w:r>
      <w:r w:rsidR="00C23E0F" w:rsidRPr="001B4119">
        <w:rPr>
          <w:sz w:val="22"/>
          <w:szCs w:val="22"/>
        </w:rPr>
        <w:t>TÜM SÜREÇLERDE TEDARIKÇILERIMIZ ILE BIRLIKTE TEMEL INSAN HAKLARINI, UYGUN ÇALIŞMA KOŞULLARINI SAĞLAMAYA VE ÇEVREYE SAYGILI OLMAK</w:t>
      </w:r>
    </w:p>
    <w:p w:rsidR="00C23E0F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23E0F" w:rsidRPr="001B4119">
        <w:rPr>
          <w:sz w:val="22"/>
          <w:szCs w:val="22"/>
        </w:rPr>
        <w:t>MÜŞTERI BEKLENTILERINE MÜMKÜN OLAN EN KISA SÜREDE CEVAP VERMEK IÇIN TEDARIKÇILERIMIZ ILE EŞ ZAMANLI ÇALIŞMA GERÇEKLEŞTIRMEK</w:t>
      </w:r>
    </w:p>
    <w:p w:rsidR="00C23E0F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23E0F" w:rsidRPr="001B4119">
        <w:rPr>
          <w:sz w:val="22"/>
          <w:szCs w:val="22"/>
        </w:rPr>
        <w:t>KENDI ALANLARINDA UZMAN TEDARIKÇILER ILE KARŞILIKLI DÜRÜSTLÜK, ŞEFFAFLIK, GÜVEN VE SAYGIYA DAYANAN UZUN VADELI IŞ ILIŞKILERI KURMAK</w:t>
      </w:r>
    </w:p>
    <w:p w:rsidR="00C23E0F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23E0F" w:rsidRPr="001B4119">
        <w:rPr>
          <w:sz w:val="22"/>
          <w:szCs w:val="22"/>
        </w:rPr>
        <w:t>KALITE ANLAYIŞIMIZDAN ÖDÜN VERMEDEN REKABETÇI FIYATLAR SAĞLAYABILMEK IÇIN YEREL VE ULUSLARARASI TEDARIKÇILER ILE ÇALIŞMAK</w:t>
      </w:r>
    </w:p>
    <w:p w:rsidR="00C23E0F" w:rsidRPr="007062D1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TEDARİKÇİLERİMİZ İLE HER TÜRLÜ İLİŞKİLERİMİZDE ETİK DEĞERLER İLKELERİMİZDE BELİRTİLEN MADDELERE GÖRE SÜREÇLERİN YÜRÜTÜLMESİNİ SAĞLAMAK.</w:t>
      </w:r>
    </w:p>
    <w:p w:rsidR="007062D1" w:rsidRDefault="007062D1" w:rsidP="001B4119">
      <w:pPr>
        <w:rPr>
          <w:b/>
        </w:rPr>
      </w:pPr>
    </w:p>
    <w:p w:rsidR="000E2916" w:rsidRPr="001B4119" w:rsidRDefault="000E2916" w:rsidP="001B4119">
      <w:pPr>
        <w:rPr>
          <w:b/>
        </w:rPr>
      </w:pPr>
      <w:r w:rsidRPr="001B4119">
        <w:rPr>
          <w:b/>
        </w:rPr>
        <w:t>TEDARIKÇI SEÇIMINDE: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KALITE VE MALIYET IYILEŞ</w:t>
      </w:r>
      <w:r w:rsidR="001B4119" w:rsidRPr="001B4119">
        <w:rPr>
          <w:sz w:val="22"/>
          <w:szCs w:val="22"/>
        </w:rPr>
        <w:t>TIRME KONULARINDA REKABETÇILIĞ</w:t>
      </w:r>
      <w:r w:rsidR="000E2916" w:rsidRPr="001B4119">
        <w:rPr>
          <w:sz w:val="22"/>
          <w:szCs w:val="22"/>
        </w:rPr>
        <w:t>E KATKIDA BULUNABILMEK VE BU DESTEĞI SAĞLAYABILECEK YAPISAL ETKINLIĞE VE FINANSAL GÜCE SAHIP OLMAK,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KALITE ANLAYIŞIMIZDAN ÖDÜN VERMEDEN, MÜŞTERI IHTIYAÇLARINA UYUMLU BIR ŞEKILDE KISA SEVKIYAT TERMINLERIYLE ÜRÜN TEDARIĞI SAĞLAMAK,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 xml:space="preserve">SATIŞ SONRASI DESTEĞIN ÖNEMINI BILEREK ÜRÜN SÜREKLILIĞINI SAĞLAMAK 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DOĞAL KAYNAKLARIN VERIMLI BIÇIMDE KULLANILMASI IÇIN GEREKLI EĞITIMI, AKSIYON VE FARKINDALIĞIN SAĞLANMIŞ OLMASI,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SOSYAL FARKINDALIK VE SOSYAL YARDIMLAŞMA PROJELERINE KATKI SAĞLAMAK,</w:t>
      </w:r>
    </w:p>
    <w:p w:rsid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 xml:space="preserve">ÇEVRE SAĞLIĞI BELGELENDIRMESI YAPILMIŞ VEYA AZAMI SEVIYEDE GERI DÖNÜŞÜMLÜ </w:t>
      </w: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AMBALAJ KULLANILMASI, BUNLARIN KAYNAĞINDAN AZALTILMASI, KARBON SALINIMINI AZALTICI TEDBIRLER ALINMASI VE KONTAMINE ATIKLARIN YETKILI KURULUŞLARCA BERTARAF EDILMESININ SAĞLANMASI KONUSUNDA ÇALIŞMALARIN YAPILMASI,</w:t>
      </w:r>
    </w:p>
    <w:p w:rsidR="007062D1" w:rsidRPr="007062D1" w:rsidRDefault="007062D1" w:rsidP="007062D1">
      <w:pPr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0E2916" w:rsidRPr="007062D1" w:rsidRDefault="000E2916" w:rsidP="000E2916">
      <w:pPr>
        <w:jc w:val="both"/>
        <w:rPr>
          <w:b/>
        </w:rPr>
      </w:pPr>
      <w:r w:rsidRPr="001B4119">
        <w:rPr>
          <w:b/>
        </w:rPr>
        <w:t>TEDARİKÇİ GELİŞİMİ</w:t>
      </w:r>
      <w:r w:rsidR="002A5078">
        <w:rPr>
          <w:b/>
        </w:rPr>
        <w:t>NDE</w:t>
      </w:r>
      <w:r w:rsidRPr="001B4119">
        <w:rPr>
          <w:b/>
        </w:rPr>
        <w:t>:</w:t>
      </w:r>
    </w:p>
    <w:p w:rsidR="000E2916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MALIYET, KALITE VE ÇEVRE KORUMASI KONULARINDA SÜREKLI IYILEŞTIRME FAALIYETLERINI BIRLIKTE GERÇEKLEŞTIRMEK,</w:t>
      </w:r>
    </w:p>
    <w:p w:rsidR="001B4119" w:rsidRPr="001B4119" w:rsidRDefault="007062D1" w:rsidP="007062D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E2916" w:rsidRPr="001B4119">
        <w:rPr>
          <w:sz w:val="22"/>
          <w:szCs w:val="22"/>
        </w:rPr>
        <w:t>TEDARIKÇILERIN FIZIKSEL RISKLERINI DENETLEMEK VE RISK YÖNETIMI KAPSAMINDA OLUŞTURULAN AKSIYON PLANLARINI TAKIP ETMEKTIR.</w:t>
      </w:r>
    </w:p>
    <w:sectPr w:rsidR="001B4119" w:rsidRPr="001B4119" w:rsidSect="00CA26B8">
      <w:headerReference w:type="default" r:id="rId8"/>
      <w:footerReference w:type="default" r:id="rId9"/>
      <w:pgSz w:w="11906" w:h="16838"/>
      <w:pgMar w:top="993" w:right="991" w:bottom="567" w:left="1418" w:header="42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D1D" w:rsidRDefault="00387D1D" w:rsidP="00992D07">
      <w:r>
        <w:separator/>
      </w:r>
    </w:p>
  </w:endnote>
  <w:endnote w:type="continuationSeparator" w:id="0">
    <w:p w:rsidR="00387D1D" w:rsidRDefault="00387D1D" w:rsidP="00992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Garamond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shd w:val="clear" w:color="auto" w:fill="DDD9C3" w:themeFill="background2" w:themeFillShade="E6"/>
      <w:tblLook w:val="01E0" w:firstRow="1" w:lastRow="1" w:firstColumn="1" w:lastColumn="1" w:noHBand="0" w:noVBand="0"/>
    </w:tblPr>
    <w:tblGrid>
      <w:gridCol w:w="4532"/>
      <w:gridCol w:w="4961"/>
    </w:tblGrid>
    <w:tr w:rsidR="00794A47" w:rsidRPr="007E221E" w:rsidTr="00C23E0F">
      <w:tc>
        <w:tcPr>
          <w:tcW w:w="4532" w:type="dxa"/>
          <w:shd w:val="clear" w:color="auto" w:fill="DDD9C3" w:themeFill="background2" w:themeFillShade="E6"/>
        </w:tcPr>
        <w:p w:rsidR="00794A47" w:rsidRPr="007E221E" w:rsidRDefault="00794A47" w:rsidP="009D16AE">
          <w:pPr>
            <w:pStyle w:val="Altbilgi"/>
            <w:jc w:val="center"/>
            <w:rPr>
              <w:rFonts w:ascii="Times New Roman" w:hAnsi="Times New Roman" w:cs="Times New Roman"/>
              <w:b/>
              <w:sz w:val="20"/>
            </w:rPr>
          </w:pPr>
          <w:r w:rsidRPr="007E221E">
            <w:rPr>
              <w:rFonts w:ascii="Times New Roman" w:hAnsi="Times New Roman" w:cs="Times New Roman"/>
              <w:b/>
              <w:sz w:val="20"/>
            </w:rPr>
            <w:t xml:space="preserve">HAZIRLAYAN </w:t>
          </w:r>
        </w:p>
      </w:tc>
      <w:tc>
        <w:tcPr>
          <w:tcW w:w="4961" w:type="dxa"/>
          <w:shd w:val="clear" w:color="auto" w:fill="DDD9C3" w:themeFill="background2" w:themeFillShade="E6"/>
        </w:tcPr>
        <w:p w:rsidR="00794A47" w:rsidRPr="007E221E" w:rsidRDefault="00794A47" w:rsidP="009D16AE">
          <w:pPr>
            <w:pStyle w:val="Altbilgi"/>
            <w:jc w:val="center"/>
            <w:rPr>
              <w:rFonts w:ascii="Times New Roman" w:hAnsi="Times New Roman" w:cs="Times New Roman"/>
              <w:b/>
              <w:sz w:val="20"/>
            </w:rPr>
          </w:pPr>
          <w:r w:rsidRPr="007E221E">
            <w:rPr>
              <w:rFonts w:ascii="Times New Roman" w:hAnsi="Times New Roman" w:cs="Times New Roman"/>
              <w:b/>
              <w:sz w:val="20"/>
            </w:rPr>
            <w:t>ONAYLAYAN</w:t>
          </w:r>
        </w:p>
      </w:tc>
    </w:tr>
    <w:tr w:rsidR="00794A47" w:rsidRPr="007E221E" w:rsidTr="00C23E0F">
      <w:trPr>
        <w:trHeight w:val="333"/>
      </w:trPr>
      <w:tc>
        <w:tcPr>
          <w:tcW w:w="4532" w:type="dxa"/>
          <w:shd w:val="clear" w:color="auto" w:fill="DDD9C3" w:themeFill="background2" w:themeFillShade="E6"/>
        </w:tcPr>
        <w:p w:rsidR="00794A47" w:rsidRPr="007E221E" w:rsidRDefault="00B535D8" w:rsidP="009D16AE">
          <w:pPr>
            <w:pStyle w:val="Altbilgi"/>
            <w:jc w:val="center"/>
            <w:rPr>
              <w:rFonts w:ascii="Times New Roman" w:hAnsi="Times New Roman" w:cs="Times New Roman"/>
              <w:b/>
              <w:sz w:val="20"/>
            </w:rPr>
          </w:pPr>
          <w:r w:rsidRPr="007E221E">
            <w:rPr>
              <w:rFonts w:ascii="Times New Roman" w:hAnsi="Times New Roman" w:cs="Times New Roman"/>
              <w:b/>
              <w:sz w:val="20"/>
            </w:rPr>
            <w:t>YÖNETİM</w:t>
          </w:r>
          <w:r w:rsidR="00794A47" w:rsidRPr="007E221E">
            <w:rPr>
              <w:rFonts w:ascii="Times New Roman" w:hAnsi="Times New Roman" w:cs="Times New Roman"/>
              <w:b/>
              <w:sz w:val="20"/>
            </w:rPr>
            <w:t xml:space="preserve"> TEMSİLCİSİ</w:t>
          </w:r>
        </w:p>
      </w:tc>
      <w:tc>
        <w:tcPr>
          <w:tcW w:w="4961" w:type="dxa"/>
          <w:shd w:val="clear" w:color="auto" w:fill="DDD9C3" w:themeFill="background2" w:themeFillShade="E6"/>
        </w:tcPr>
        <w:p w:rsidR="00794A47" w:rsidRPr="007E221E" w:rsidRDefault="00794A47" w:rsidP="009D16AE">
          <w:pPr>
            <w:pStyle w:val="Altbilgi"/>
            <w:jc w:val="center"/>
            <w:rPr>
              <w:rFonts w:ascii="Times New Roman" w:hAnsi="Times New Roman" w:cs="Times New Roman"/>
              <w:b/>
              <w:sz w:val="20"/>
            </w:rPr>
          </w:pPr>
          <w:r w:rsidRPr="007E221E">
            <w:rPr>
              <w:rFonts w:ascii="Times New Roman" w:hAnsi="Times New Roman" w:cs="Times New Roman"/>
              <w:b/>
              <w:sz w:val="20"/>
            </w:rPr>
            <w:t>GENEL MÜDÜR</w:t>
          </w:r>
        </w:p>
      </w:tc>
    </w:tr>
  </w:tbl>
  <w:p w:rsidR="00992D07" w:rsidRPr="00992D07" w:rsidRDefault="00992D07">
    <w:pPr>
      <w:pStyle w:val="Altbilgi"/>
      <w:rPr>
        <w:rFonts w:ascii="Arial" w:hAnsi="Arial" w:cs="Arial"/>
        <w:color w:val="808080" w:themeColor="background1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D1D" w:rsidRDefault="00387D1D" w:rsidP="00992D07">
      <w:r>
        <w:separator/>
      </w:r>
    </w:p>
  </w:footnote>
  <w:footnote w:type="continuationSeparator" w:id="0">
    <w:p w:rsidR="00387D1D" w:rsidRDefault="00387D1D" w:rsidP="00992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DDD9C3" w:themeFill="background2" w:themeFillShade="E6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111"/>
      <w:gridCol w:w="6521"/>
    </w:tblGrid>
    <w:tr w:rsidR="00947B51" w:rsidTr="00C23E0F">
      <w:trPr>
        <w:cantSplit/>
        <w:trHeight w:val="1827"/>
      </w:trPr>
      <w:tc>
        <w:tcPr>
          <w:tcW w:w="4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DDD9C3" w:themeFill="background2" w:themeFillShade="E6"/>
          <w:vAlign w:val="center"/>
          <w:hideMark/>
        </w:tcPr>
        <w:p w:rsidR="00947B51" w:rsidRDefault="00947B51" w:rsidP="00E90AE3">
          <w:pPr>
            <w:tabs>
              <w:tab w:val="left" w:pos="708"/>
              <w:tab w:val="center" w:pos="4536"/>
              <w:tab w:val="right" w:pos="9072"/>
            </w:tabs>
            <w:spacing w:line="276" w:lineRule="auto"/>
            <w:ind w:hanging="70"/>
            <w:jc w:val="center"/>
            <w:rPr>
              <w:b/>
            </w:rPr>
          </w:pPr>
          <w:r>
            <w:rPr>
              <w:noProof/>
              <w:lang w:val="tr-TR" w:eastAsia="tr-TR"/>
            </w:rPr>
            <w:drawing>
              <wp:inline distT="0" distB="0" distL="0" distR="0" wp14:anchorId="4AA8837B" wp14:editId="3DC8D0D6">
                <wp:extent cx="2151681" cy="1244600"/>
                <wp:effectExtent l="0" t="0" r="1270" b="0"/>
                <wp:docPr id="5" name="Resim 5" descr="site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te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33649" cy="12920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DDD9C3" w:themeFill="background2" w:themeFillShade="E6"/>
          <w:vAlign w:val="center"/>
          <w:hideMark/>
        </w:tcPr>
        <w:p w:rsidR="00947B51" w:rsidRDefault="008B0B0B" w:rsidP="008B0B0B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b/>
              <w:sz w:val="48"/>
              <w:szCs w:val="48"/>
              <w:lang w:val="de-DE"/>
            </w:rPr>
          </w:pPr>
          <w:r>
            <w:rPr>
              <w:b/>
              <w:sz w:val="48"/>
              <w:szCs w:val="48"/>
              <w:lang w:val="de-DE"/>
            </w:rPr>
            <w:t xml:space="preserve">SÜRDÜRÜLEBİLİR </w:t>
          </w:r>
          <w:r w:rsidRPr="003E208B">
            <w:rPr>
              <w:b/>
              <w:color w:val="C00000"/>
              <w:sz w:val="48"/>
              <w:szCs w:val="48"/>
              <w:lang w:val="de-DE"/>
            </w:rPr>
            <w:t>TEDARİKÇİ</w:t>
          </w:r>
          <w:r w:rsidR="00211D77" w:rsidRPr="003E208B">
            <w:rPr>
              <w:b/>
              <w:color w:val="C00000"/>
              <w:sz w:val="48"/>
              <w:szCs w:val="48"/>
              <w:lang w:val="de-DE"/>
            </w:rPr>
            <w:t xml:space="preserve"> </w:t>
          </w:r>
          <w:r w:rsidR="0063627F" w:rsidRPr="003E208B">
            <w:rPr>
              <w:b/>
              <w:color w:val="C00000"/>
              <w:sz w:val="48"/>
              <w:szCs w:val="48"/>
              <w:lang w:val="de-DE"/>
            </w:rPr>
            <w:t>POLİTİKASI</w:t>
          </w:r>
        </w:p>
        <w:p w:rsidR="001B4119" w:rsidRPr="001B4119" w:rsidRDefault="002A5078" w:rsidP="001B4119">
          <w:pPr>
            <w:tabs>
              <w:tab w:val="center" w:pos="4536"/>
              <w:tab w:val="right" w:pos="9072"/>
            </w:tabs>
            <w:spacing w:line="276" w:lineRule="auto"/>
            <w:jc w:val="right"/>
            <w:rPr>
              <w:b/>
              <w:sz w:val="16"/>
              <w:szCs w:val="16"/>
              <w:lang w:val="de-DE"/>
            </w:rPr>
          </w:pPr>
          <w:r>
            <w:rPr>
              <w:b/>
              <w:sz w:val="16"/>
              <w:szCs w:val="16"/>
              <w:lang w:val="de-DE"/>
            </w:rPr>
            <w:t>POLİTİ</w:t>
          </w:r>
          <w:r w:rsidR="001B4119" w:rsidRPr="001B4119">
            <w:rPr>
              <w:b/>
              <w:sz w:val="16"/>
              <w:szCs w:val="16"/>
              <w:lang w:val="de-DE"/>
            </w:rPr>
            <w:t>KALAR:</w:t>
          </w:r>
          <w:r w:rsidR="001B4119" w:rsidRPr="001B4119">
            <w:rPr>
              <w:b/>
              <w:color w:val="FF0000"/>
              <w:sz w:val="16"/>
              <w:szCs w:val="16"/>
              <w:lang w:val="de-DE"/>
            </w:rPr>
            <w:t xml:space="preserve">POL.07 </w:t>
          </w:r>
          <w:r w:rsidR="001B4119" w:rsidRPr="001B4119">
            <w:rPr>
              <w:b/>
              <w:sz w:val="16"/>
              <w:szCs w:val="16"/>
              <w:lang w:val="de-DE"/>
            </w:rPr>
            <w:t>REV:20.11.2019</w:t>
          </w:r>
        </w:p>
      </w:tc>
    </w:tr>
  </w:tbl>
  <w:p w:rsidR="00767E0B" w:rsidRDefault="00767E0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B2B13"/>
    <w:multiLevelType w:val="multilevel"/>
    <w:tmpl w:val="4396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E3512"/>
    <w:multiLevelType w:val="multilevel"/>
    <w:tmpl w:val="792A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484C2B"/>
    <w:multiLevelType w:val="multilevel"/>
    <w:tmpl w:val="BD1A2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6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07"/>
    <w:rsid w:val="00056D4F"/>
    <w:rsid w:val="000703D4"/>
    <w:rsid w:val="000C077F"/>
    <w:rsid w:val="000E2916"/>
    <w:rsid w:val="000F27FA"/>
    <w:rsid w:val="00150F34"/>
    <w:rsid w:val="0015395A"/>
    <w:rsid w:val="001977F7"/>
    <w:rsid w:val="001B4119"/>
    <w:rsid w:val="001E0852"/>
    <w:rsid w:val="001E337B"/>
    <w:rsid w:val="001F7D44"/>
    <w:rsid w:val="00211D77"/>
    <w:rsid w:val="00242436"/>
    <w:rsid w:val="002851B1"/>
    <w:rsid w:val="002A5078"/>
    <w:rsid w:val="00304FFB"/>
    <w:rsid w:val="0030516E"/>
    <w:rsid w:val="00306C17"/>
    <w:rsid w:val="003713A3"/>
    <w:rsid w:val="00387D1D"/>
    <w:rsid w:val="003968A0"/>
    <w:rsid w:val="003A00DE"/>
    <w:rsid w:val="003A0E28"/>
    <w:rsid w:val="003E208B"/>
    <w:rsid w:val="004424D4"/>
    <w:rsid w:val="0046666F"/>
    <w:rsid w:val="004805EF"/>
    <w:rsid w:val="004E5A89"/>
    <w:rsid w:val="00544EE1"/>
    <w:rsid w:val="0057311E"/>
    <w:rsid w:val="0062251F"/>
    <w:rsid w:val="0063627F"/>
    <w:rsid w:val="00657B06"/>
    <w:rsid w:val="00677260"/>
    <w:rsid w:val="006C278D"/>
    <w:rsid w:val="007062D1"/>
    <w:rsid w:val="0071405D"/>
    <w:rsid w:val="00767E0B"/>
    <w:rsid w:val="00794A47"/>
    <w:rsid w:val="007E221E"/>
    <w:rsid w:val="008167A2"/>
    <w:rsid w:val="00817127"/>
    <w:rsid w:val="00862EF3"/>
    <w:rsid w:val="008B07D7"/>
    <w:rsid w:val="008B0B0B"/>
    <w:rsid w:val="008D3ECD"/>
    <w:rsid w:val="00902722"/>
    <w:rsid w:val="009167BE"/>
    <w:rsid w:val="009317AE"/>
    <w:rsid w:val="00934634"/>
    <w:rsid w:val="00947B51"/>
    <w:rsid w:val="00974FD1"/>
    <w:rsid w:val="009849F1"/>
    <w:rsid w:val="00992D07"/>
    <w:rsid w:val="009E0FA9"/>
    <w:rsid w:val="00A05FCC"/>
    <w:rsid w:val="00A3399A"/>
    <w:rsid w:val="00A62A02"/>
    <w:rsid w:val="00A92622"/>
    <w:rsid w:val="00AE33CA"/>
    <w:rsid w:val="00B075C8"/>
    <w:rsid w:val="00B44928"/>
    <w:rsid w:val="00B5066D"/>
    <w:rsid w:val="00B535D8"/>
    <w:rsid w:val="00B80D82"/>
    <w:rsid w:val="00C031E6"/>
    <w:rsid w:val="00C23E0F"/>
    <w:rsid w:val="00C55625"/>
    <w:rsid w:val="00C55EB5"/>
    <w:rsid w:val="00C5794B"/>
    <w:rsid w:val="00CA26B8"/>
    <w:rsid w:val="00CD0289"/>
    <w:rsid w:val="00CD3C42"/>
    <w:rsid w:val="00D3136F"/>
    <w:rsid w:val="00D60328"/>
    <w:rsid w:val="00D74CBF"/>
    <w:rsid w:val="00D75C12"/>
    <w:rsid w:val="00DB3FE6"/>
    <w:rsid w:val="00DC256C"/>
    <w:rsid w:val="00E04E3D"/>
    <w:rsid w:val="00E3788B"/>
    <w:rsid w:val="00E461BA"/>
    <w:rsid w:val="00E7045A"/>
    <w:rsid w:val="00E90AE3"/>
    <w:rsid w:val="00ED4FF6"/>
    <w:rsid w:val="00F3194C"/>
    <w:rsid w:val="00F44716"/>
    <w:rsid w:val="00F72EA7"/>
    <w:rsid w:val="00F84803"/>
    <w:rsid w:val="00F90F84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6ff"/>
    </o:shapedefaults>
    <o:shapelayout v:ext="edit">
      <o:idmap v:ext="edit" data="1"/>
    </o:shapelayout>
  </w:shapeDefaults>
  <w:decimalSymbol w:val=","/>
  <w:listSeparator w:val=";"/>
  <w15:docId w15:val="{D833C12E-7F5D-4C93-9F3D-FDB5734C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4424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424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qFormat/>
    <w:rsid w:val="008B07D7"/>
    <w:pPr>
      <w:keepNext/>
      <w:jc w:val="center"/>
      <w:outlineLvl w:val="3"/>
    </w:pPr>
    <w:rPr>
      <w:rFonts w:ascii="Arial" w:hAnsi="Arial"/>
      <w:b/>
      <w:sz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04E3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992D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stbilgiChar">
    <w:name w:val="Üstbilgi Char"/>
    <w:basedOn w:val="VarsaylanParagrafYazTipi"/>
    <w:link w:val="stbilgi"/>
    <w:uiPriority w:val="99"/>
    <w:rsid w:val="00992D07"/>
  </w:style>
  <w:style w:type="paragraph" w:styleId="Altbilgi">
    <w:name w:val="footer"/>
    <w:basedOn w:val="Normal"/>
    <w:link w:val="AltbilgiChar"/>
    <w:unhideWhenUsed/>
    <w:rsid w:val="00992D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AltbilgiChar">
    <w:name w:val="Altbilgi Char"/>
    <w:basedOn w:val="VarsaylanParagrafYazTipi"/>
    <w:link w:val="Altbilgi"/>
    <w:rsid w:val="00992D07"/>
  </w:style>
  <w:style w:type="character" w:styleId="SayfaNumaras">
    <w:name w:val="page number"/>
    <w:basedOn w:val="VarsaylanParagrafYazTipi"/>
    <w:rsid w:val="00992D07"/>
  </w:style>
  <w:style w:type="paragraph" w:styleId="BalonMetni">
    <w:name w:val="Balloon Text"/>
    <w:basedOn w:val="Normal"/>
    <w:link w:val="BalonMetniChar"/>
    <w:uiPriority w:val="99"/>
    <w:semiHidden/>
    <w:unhideWhenUsed/>
    <w:rsid w:val="00992D0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2D07"/>
    <w:rPr>
      <w:rFonts w:ascii="Tahoma" w:hAnsi="Tahoma" w:cs="Tahoma"/>
      <w:sz w:val="16"/>
      <w:szCs w:val="16"/>
    </w:rPr>
  </w:style>
  <w:style w:type="character" w:customStyle="1" w:styleId="Balk4Char">
    <w:name w:val="Başlık 4 Char"/>
    <w:basedOn w:val="VarsaylanParagrafYazTipi"/>
    <w:link w:val="Balk4"/>
    <w:rsid w:val="008B07D7"/>
    <w:rPr>
      <w:rFonts w:ascii="Arial" w:eastAsia="Times New Roman" w:hAnsi="Arial" w:cs="Times New Roman"/>
      <w:b/>
      <w:szCs w:val="24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4424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424D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04E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customStyle="1" w:styleId="Body">
    <w:name w:val="Body"/>
    <w:basedOn w:val="Normal"/>
    <w:rsid w:val="00E04E3D"/>
    <w:pPr>
      <w:snapToGrid w:val="0"/>
      <w:spacing w:before="120"/>
      <w:ind w:left="1080"/>
    </w:pPr>
    <w:rPr>
      <w:color w:val="000000"/>
      <w:szCs w:val="20"/>
    </w:rPr>
  </w:style>
  <w:style w:type="paragraph" w:customStyle="1" w:styleId="heading">
    <w:name w:val="heading"/>
    <w:basedOn w:val="Balk1"/>
    <w:rsid w:val="00E04E3D"/>
    <w:pPr>
      <w:keepNext w:val="0"/>
      <w:keepLines w:val="0"/>
      <w:tabs>
        <w:tab w:val="left" w:pos="1080"/>
      </w:tabs>
      <w:snapToGrid w:val="0"/>
      <w:spacing w:before="240"/>
      <w:outlineLvl w:val="9"/>
    </w:pPr>
    <w:rPr>
      <w:rFonts w:ascii="Arial" w:eastAsia="Times New Roman" w:hAnsi="Arial" w:cs="Times New Roman"/>
      <w:bCs w:val="0"/>
      <w:color w:val="000000"/>
      <w:sz w:val="24"/>
      <w:szCs w:val="20"/>
      <w:lang w:eastAsia="tr-TR"/>
    </w:rPr>
  </w:style>
  <w:style w:type="paragraph" w:customStyle="1" w:styleId="Paragraph1">
    <w:name w:val="Paragraph1"/>
    <w:basedOn w:val="Normal"/>
    <w:rsid w:val="00E04E3D"/>
    <w:pPr>
      <w:widowControl w:val="0"/>
      <w:snapToGrid w:val="0"/>
      <w:spacing w:line="240" w:lineRule="atLeast"/>
      <w:jc w:val="both"/>
    </w:pPr>
    <w:rPr>
      <w:rFonts w:ascii="AGaramond-Regular" w:hAnsi="AGaramond-Regular"/>
      <w:noProof/>
      <w:szCs w:val="20"/>
      <w:lang w:val="tr-TR"/>
    </w:rPr>
  </w:style>
  <w:style w:type="paragraph" w:styleId="NormalWeb">
    <w:name w:val="Normal (Web)"/>
    <w:basedOn w:val="Normal"/>
    <w:uiPriority w:val="99"/>
    <w:unhideWhenUsed/>
    <w:rsid w:val="00862EF3"/>
    <w:pPr>
      <w:spacing w:before="100" w:beforeAutospacing="1" w:after="100" w:afterAutospacing="1"/>
    </w:pPr>
    <w:rPr>
      <w:lang w:val="tr-TR" w:eastAsia="tr-TR"/>
    </w:rPr>
  </w:style>
  <w:style w:type="character" w:styleId="Gl">
    <w:name w:val="Strong"/>
    <w:basedOn w:val="VarsaylanParagrafYazTipi"/>
    <w:uiPriority w:val="22"/>
    <w:qFormat/>
    <w:rsid w:val="008B0B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t1</cp:lastModifiedBy>
  <cp:revision>8</cp:revision>
  <dcterms:created xsi:type="dcterms:W3CDTF">2019-11-20T05:18:00Z</dcterms:created>
  <dcterms:modified xsi:type="dcterms:W3CDTF">2019-11-20T06:33:00Z</dcterms:modified>
</cp:coreProperties>
</file>